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7"/>
        <w:gridCol w:w="79"/>
        <w:gridCol w:w="711"/>
        <w:gridCol w:w="499"/>
        <w:gridCol w:w="41"/>
        <w:gridCol w:w="39"/>
        <w:gridCol w:w="914"/>
        <w:gridCol w:w="134"/>
        <w:gridCol w:w="236"/>
        <w:gridCol w:w="63"/>
        <w:gridCol w:w="520"/>
        <w:gridCol w:w="61"/>
        <w:gridCol w:w="12"/>
        <w:gridCol w:w="163"/>
        <w:gridCol w:w="322"/>
        <w:gridCol w:w="63"/>
        <w:gridCol w:w="143"/>
        <w:gridCol w:w="581"/>
        <w:gridCol w:w="14"/>
        <w:gridCol w:w="135"/>
        <w:gridCol w:w="327"/>
        <w:gridCol w:w="461"/>
        <w:gridCol w:w="471"/>
        <w:gridCol w:w="65"/>
        <w:gridCol w:w="40"/>
        <w:gridCol w:w="236"/>
        <w:gridCol w:w="10"/>
        <w:gridCol w:w="132"/>
        <w:gridCol w:w="66"/>
        <w:gridCol w:w="62"/>
        <w:gridCol w:w="108"/>
        <w:gridCol w:w="250"/>
        <w:gridCol w:w="250"/>
        <w:gridCol w:w="38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0F4538" w:rsidTr="00DD4F56">
        <w:trPr>
          <w:trHeight w:val="315"/>
        </w:trPr>
        <w:tc>
          <w:tcPr>
            <w:tcW w:w="8098" w:type="dxa"/>
            <w:gridSpan w:val="35"/>
            <w:shd w:val="clear" w:color="auto" w:fill="auto"/>
            <w:vAlign w:val="center"/>
          </w:tcPr>
          <w:p w:rsidR="000F4538" w:rsidRDefault="00825BFB" w:rsidP="00960E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СЧЕТ-ДОГОВОР от </w:t>
            </w:r>
            <w:r w:rsidR="0096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</w:t>
            </w:r>
            <w:r w:rsidR="006F4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И-77-</w:t>
            </w:r>
            <w:r w:rsidR="0096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/26</w:t>
            </w: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</w:tr>
      <w:tr w:rsidR="000F4538" w:rsidTr="00DD4F56">
        <w:trPr>
          <w:trHeight w:hRule="exact" w:val="112"/>
        </w:trPr>
        <w:tc>
          <w:tcPr>
            <w:tcW w:w="1556" w:type="dxa"/>
            <w:gridSpan w:val="4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7" w:type="dxa"/>
            <w:gridSpan w:val="11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5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5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gridSpan w:val="2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4538" w:rsidRPr="00DD4F56" w:rsidTr="00DD4F56">
        <w:trPr>
          <w:trHeight w:val="796"/>
        </w:trPr>
        <w:tc>
          <w:tcPr>
            <w:tcW w:w="16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538" w:rsidRPr="00DD4F56" w:rsidRDefault="006F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4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64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538" w:rsidRPr="00DD4F56" w:rsidRDefault="006F40AF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Акционерное общество  «</w:t>
            </w:r>
            <w:proofErr w:type="spellStart"/>
            <w:r w:rsidRPr="00DD4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Россети</w:t>
            </w:r>
            <w:proofErr w:type="spellEnd"/>
            <w:r w:rsidRPr="00DD4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Научно-технический центр» (АО «</w:t>
            </w:r>
            <w:proofErr w:type="spellStart"/>
            <w:r w:rsidRPr="00DD4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Россети</w:t>
            </w:r>
            <w:proofErr w:type="spellEnd"/>
            <w:r w:rsidRPr="00DD4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Научно-технический центр»), ИНН 7728589190, КПП 772401001, 115201, г. Москва, Каширское ш., д.22, корп.3, тел.: (495) 727 1909</w:t>
            </w:r>
          </w:p>
        </w:tc>
        <w:tc>
          <w:tcPr>
            <w:tcW w:w="236" w:type="dxa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538" w:rsidRPr="00DD4F56" w:rsidTr="00DD4F56">
        <w:trPr>
          <w:trHeight w:val="840"/>
        </w:trPr>
        <w:tc>
          <w:tcPr>
            <w:tcW w:w="16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538" w:rsidRPr="00DD4F56" w:rsidRDefault="006F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D4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Платежные реквизиты Поставщика</w:t>
            </w:r>
          </w:p>
        </w:tc>
        <w:tc>
          <w:tcPr>
            <w:tcW w:w="64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538" w:rsidRPr="00DD4F56" w:rsidRDefault="006F40AF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Получатель АО «</w:t>
            </w:r>
            <w:proofErr w:type="spellStart"/>
            <w:r w:rsidRPr="00DD4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Россети</w:t>
            </w:r>
            <w:proofErr w:type="spellEnd"/>
            <w:r w:rsidRPr="00DD4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Научно-технический центр», </w:t>
            </w:r>
            <w:proofErr w:type="gramStart"/>
            <w:r w:rsidRPr="00DD4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proofErr w:type="gramEnd"/>
            <w:r w:rsidRPr="00DD4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/счет 40702810638120109564 в ПАО Сбербанк России, г. Москва, к/счет 301 018 104 000 000 002 25 БИК 044525225</w:t>
            </w:r>
          </w:p>
        </w:tc>
        <w:tc>
          <w:tcPr>
            <w:tcW w:w="236" w:type="dxa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6CA" w:rsidRPr="00DD4F56" w:rsidTr="00DD4F56">
        <w:trPr>
          <w:trHeight w:val="497"/>
        </w:trPr>
        <w:tc>
          <w:tcPr>
            <w:tcW w:w="16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6CA" w:rsidRPr="00DD4F56" w:rsidRDefault="008046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4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</w:t>
            </w:r>
          </w:p>
        </w:tc>
        <w:tc>
          <w:tcPr>
            <w:tcW w:w="64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6CA" w:rsidRDefault="008046CA"/>
        </w:tc>
        <w:tc>
          <w:tcPr>
            <w:tcW w:w="236" w:type="dxa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6CA" w:rsidRPr="00DD4F56" w:rsidTr="00DD4F56">
        <w:trPr>
          <w:trHeight w:val="541"/>
        </w:trPr>
        <w:tc>
          <w:tcPr>
            <w:tcW w:w="16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6CA" w:rsidRPr="00DD4F56" w:rsidRDefault="008046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4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доставки</w:t>
            </w:r>
          </w:p>
        </w:tc>
        <w:tc>
          <w:tcPr>
            <w:tcW w:w="646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6CA" w:rsidRPr="004920E5" w:rsidRDefault="008046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6" w:type="dxa"/>
          </w:tcPr>
          <w:p w:rsidR="008046CA" w:rsidRPr="004920E5" w:rsidRDefault="008046CA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8046CA" w:rsidRPr="004920E5" w:rsidRDefault="008046CA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8046CA" w:rsidRPr="004920E5" w:rsidRDefault="008046CA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8046CA" w:rsidRPr="004920E5" w:rsidRDefault="008046CA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538" w:rsidTr="00DD4F56">
        <w:trPr>
          <w:trHeight w:hRule="exact" w:val="150"/>
        </w:trPr>
        <w:tc>
          <w:tcPr>
            <w:tcW w:w="1556" w:type="dxa"/>
            <w:gridSpan w:val="4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7" w:type="dxa"/>
            <w:gridSpan w:val="11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5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5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gridSpan w:val="2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4538" w:rsidRPr="0045623D" w:rsidTr="00DD4F56">
        <w:trPr>
          <w:trHeight w:val="570"/>
        </w:trPr>
        <w:tc>
          <w:tcPr>
            <w:tcW w:w="346" w:type="dxa"/>
            <w:gridSpan w:val="2"/>
            <w:shd w:val="clear" w:color="auto" w:fill="auto"/>
          </w:tcPr>
          <w:p w:rsidR="000F4538" w:rsidRPr="0045623D" w:rsidRDefault="000F4538">
            <w:pPr>
              <w:widowControl w:val="0"/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52" w:type="dxa"/>
            <w:gridSpan w:val="33"/>
            <w:shd w:val="clear" w:color="auto" w:fill="auto"/>
          </w:tcPr>
          <w:p w:rsidR="0045623D" w:rsidRPr="0045623D" w:rsidRDefault="0045623D" w:rsidP="0045623D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>Настоящий Счет-договор является офертой. Предметом настоящего Счета-договора является поставка указанной в нем периодической печатной продукции (далее – «продукция»).</w:t>
            </w:r>
          </w:p>
          <w:p w:rsidR="0045623D" w:rsidRPr="0045623D" w:rsidRDefault="0045623D" w:rsidP="0045623D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>Оплата настоящего Счета-договора означает согласие Покупателя с условиями поставки и оплаты поставленной продукции.</w:t>
            </w:r>
          </w:p>
          <w:p w:rsidR="0045623D" w:rsidRPr="0045623D" w:rsidRDefault="0045623D" w:rsidP="0045623D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>Цена Счета-договора включает стоимость продукц</w:t>
            </w:r>
            <w:proofErr w:type="gramStart"/>
            <w:r w:rsidRPr="0045623D">
              <w:rPr>
                <w:rFonts w:ascii="Times New Roman" w:hAnsi="Times New Roman" w:cs="Times New Roman"/>
              </w:rPr>
              <w:t>ии и ее</w:t>
            </w:r>
            <w:proofErr w:type="gramEnd"/>
            <w:r w:rsidRPr="0045623D">
              <w:rPr>
                <w:rFonts w:ascii="Times New Roman" w:hAnsi="Times New Roman" w:cs="Times New Roman"/>
              </w:rPr>
              <w:t xml:space="preserve"> доставки П</w:t>
            </w:r>
            <w:r w:rsidRPr="0045623D">
              <w:rPr>
                <w:rFonts w:ascii="Times New Roman" w:hAnsi="Times New Roman" w:cs="Times New Roman"/>
              </w:rPr>
              <w:t>о</w:t>
            </w:r>
            <w:r w:rsidRPr="0045623D">
              <w:rPr>
                <w:rFonts w:ascii="Times New Roman" w:hAnsi="Times New Roman" w:cs="Times New Roman"/>
              </w:rPr>
              <w:t>купателю организацией, оказывающей услуги по доставке (Почта России).</w:t>
            </w:r>
          </w:p>
          <w:p w:rsidR="0045623D" w:rsidRPr="0045623D" w:rsidRDefault="0045623D" w:rsidP="0045623D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>Оплата Счета-договора третьими лицами, а также неполная (частичная) оплата Счета-договора не допускается.</w:t>
            </w:r>
          </w:p>
          <w:p w:rsidR="0045623D" w:rsidRPr="0045623D" w:rsidRDefault="0045623D" w:rsidP="0045623D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>Поставщик вправе не приступать к отправке продукции до зачисления оплаты на его расчетный счет.</w:t>
            </w:r>
          </w:p>
          <w:p w:rsidR="0045623D" w:rsidRPr="0045623D" w:rsidRDefault="0045623D" w:rsidP="0045623D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>Поставка оплаченной Покупателем продукции осуществляется по мере выхода в свет очередного номера продукции.</w:t>
            </w:r>
          </w:p>
          <w:p w:rsidR="0045623D" w:rsidRPr="0045623D" w:rsidRDefault="0045623D" w:rsidP="0045623D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>Поставка оплаченной Покупателем продукции производится путем о</w:t>
            </w:r>
            <w:r w:rsidRPr="0045623D">
              <w:rPr>
                <w:rFonts w:ascii="Times New Roman" w:hAnsi="Times New Roman" w:cs="Times New Roman"/>
              </w:rPr>
              <w:t>т</w:t>
            </w:r>
            <w:r w:rsidRPr="0045623D">
              <w:rPr>
                <w:rFonts w:ascii="Times New Roman" w:hAnsi="Times New Roman" w:cs="Times New Roman"/>
              </w:rPr>
              <w:t>правления продукции Почтой России по адресу, указанному Покупателем.</w:t>
            </w:r>
          </w:p>
          <w:p w:rsidR="0045623D" w:rsidRPr="0045623D" w:rsidRDefault="0045623D" w:rsidP="0045623D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>Право собственности на продукцию переходит к Покупателю с момента получения продукции, а риск случайной гибели переходит к Покупателю с м</w:t>
            </w:r>
            <w:r w:rsidRPr="0045623D">
              <w:rPr>
                <w:rFonts w:ascii="Times New Roman" w:hAnsi="Times New Roman" w:cs="Times New Roman"/>
              </w:rPr>
              <w:t>о</w:t>
            </w:r>
            <w:r w:rsidRPr="0045623D">
              <w:rPr>
                <w:rFonts w:ascii="Times New Roman" w:hAnsi="Times New Roman" w:cs="Times New Roman"/>
              </w:rPr>
              <w:t>мента передачи продукции Поставщиком организации, осуществляющей д</w:t>
            </w:r>
            <w:r w:rsidRPr="0045623D">
              <w:rPr>
                <w:rFonts w:ascii="Times New Roman" w:hAnsi="Times New Roman" w:cs="Times New Roman"/>
              </w:rPr>
              <w:t>о</w:t>
            </w:r>
            <w:r w:rsidRPr="0045623D">
              <w:rPr>
                <w:rFonts w:ascii="Times New Roman" w:hAnsi="Times New Roman" w:cs="Times New Roman"/>
              </w:rPr>
              <w:t>ставку продукции (Почта России).</w:t>
            </w:r>
          </w:p>
          <w:p w:rsidR="0045623D" w:rsidRPr="0045623D" w:rsidRDefault="0045623D" w:rsidP="0045623D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>Поставщик обязан передать очередной номер продукции в отделение связи Почты России для доставки Покупателю в течение 3 (Трех) рабочих дней с момента его выхода в свет.</w:t>
            </w:r>
          </w:p>
          <w:p w:rsidR="0045623D" w:rsidRPr="0045623D" w:rsidRDefault="0045623D" w:rsidP="0045623D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>Поставщик обязан предоставить Покупателю накладную ТОРГ-12, счет-фактуру/универсальный передаточный документ (УПД), оформленные в соответствии с действующим законодательством в срок до конца действия сч</w:t>
            </w:r>
            <w:r w:rsidRPr="0045623D">
              <w:rPr>
                <w:rFonts w:ascii="Times New Roman" w:hAnsi="Times New Roman" w:cs="Times New Roman"/>
              </w:rPr>
              <w:t>е</w:t>
            </w:r>
            <w:r w:rsidRPr="0045623D">
              <w:rPr>
                <w:rFonts w:ascii="Times New Roman" w:hAnsi="Times New Roman" w:cs="Times New Roman"/>
              </w:rPr>
              <w:t>та-договора.</w:t>
            </w:r>
          </w:p>
          <w:p w:rsidR="0045623D" w:rsidRPr="0045623D" w:rsidRDefault="0045623D" w:rsidP="0045623D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>Подписание Покупателем или его уполномоченным представителем накладной ТОРГ-12 означает согласие Покупателя с комплектностью и надл</w:t>
            </w:r>
            <w:r w:rsidRPr="0045623D">
              <w:rPr>
                <w:rFonts w:ascii="Times New Roman" w:hAnsi="Times New Roman" w:cs="Times New Roman"/>
              </w:rPr>
              <w:t>е</w:t>
            </w:r>
            <w:r w:rsidRPr="0045623D">
              <w:rPr>
                <w:rFonts w:ascii="Times New Roman" w:hAnsi="Times New Roman" w:cs="Times New Roman"/>
              </w:rPr>
              <w:t>жащим качеством продукции.</w:t>
            </w:r>
          </w:p>
          <w:p w:rsidR="0045623D" w:rsidRPr="0045623D" w:rsidRDefault="0045623D" w:rsidP="0045623D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>График выхода номеров продукции определяется Поставщиком.</w:t>
            </w:r>
          </w:p>
          <w:p w:rsidR="0045623D" w:rsidRPr="0045623D" w:rsidRDefault="0045623D" w:rsidP="0045623D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>Поставщик обязуется исполнить свои обязательства по поставке РУМ до 31.12.2026 года.</w:t>
            </w:r>
          </w:p>
          <w:p w:rsidR="0045623D" w:rsidRPr="0045623D" w:rsidRDefault="0045623D" w:rsidP="0045623D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>Настоящий Счет-договор составлен на 2 (двух) страницах.</w:t>
            </w:r>
          </w:p>
          <w:p w:rsidR="000F4538" w:rsidRPr="0045623D" w:rsidRDefault="000F45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</w:tcPr>
          <w:p w:rsidR="000F4538" w:rsidRPr="0045623D" w:rsidRDefault="000F453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0F4538" w:rsidRPr="0045623D" w:rsidRDefault="000F453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0F4538" w:rsidRPr="0045623D" w:rsidRDefault="000F453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0F4538" w:rsidRPr="0045623D" w:rsidRDefault="000F453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0F4538" w:rsidRPr="0045623D" w:rsidRDefault="000F453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0F4538" w:rsidRPr="0045623D" w:rsidRDefault="000F453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0F4538" w:rsidRPr="0045623D" w:rsidRDefault="000F453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0F4538" w:rsidRPr="0045623D" w:rsidRDefault="000F453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0F4538" w:rsidRPr="0045623D" w:rsidRDefault="000F453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0F4538" w:rsidRPr="0045623D" w:rsidRDefault="000F453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0F4538" w:rsidRPr="0045623D" w:rsidRDefault="000F453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0F4538" w:rsidRPr="0045623D" w:rsidRDefault="000F453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F4538" w:rsidTr="00DD4F56">
        <w:trPr>
          <w:trHeight w:val="465"/>
        </w:trPr>
        <w:tc>
          <w:tcPr>
            <w:tcW w:w="35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6F40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6F40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6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6F40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8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6F40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за единицу с НДС</w:t>
            </w:r>
          </w:p>
        </w:tc>
        <w:tc>
          <w:tcPr>
            <w:tcW w:w="10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6F40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с НДС</w:t>
            </w: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</w:tr>
      <w:tr w:rsidR="000F4538" w:rsidTr="00DD4F56">
        <w:trPr>
          <w:trHeight w:val="1071"/>
        </w:trPr>
        <w:tc>
          <w:tcPr>
            <w:tcW w:w="35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6F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Журнал «Руководящие материалы по проектированию и эксплуатации электрических с</w:t>
            </w:r>
            <w:r w:rsidR="0045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етей» (РУМ),  выпуски № 1-4/2026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(включая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-версии)</w:t>
            </w:r>
          </w:p>
        </w:tc>
        <w:tc>
          <w:tcPr>
            <w:tcW w:w="48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6F40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3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6F40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1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6F40A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5 160,00</w:t>
            </w:r>
          </w:p>
        </w:tc>
        <w:tc>
          <w:tcPr>
            <w:tcW w:w="1057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6F40AF" w:rsidP="00DD4F5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20640,00</w:t>
            </w: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</w:tcPr>
          <w:p w:rsidR="000F4538" w:rsidRDefault="000F4538">
            <w:pPr>
              <w:widowControl w:val="0"/>
            </w:pPr>
          </w:p>
        </w:tc>
      </w:tr>
      <w:tr w:rsidR="00DD4F56" w:rsidTr="00DD4F56">
        <w:trPr>
          <w:trHeight w:val="484"/>
        </w:trPr>
        <w:tc>
          <w:tcPr>
            <w:tcW w:w="680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56" w:rsidRDefault="00DD4F5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56" w:rsidRDefault="00DD4F56" w:rsidP="00DD4F5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20640,00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</w:tr>
      <w:tr w:rsidR="00DD4F56" w:rsidTr="00DD4F56">
        <w:trPr>
          <w:trHeight w:val="484"/>
        </w:trPr>
        <w:tc>
          <w:tcPr>
            <w:tcW w:w="680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56" w:rsidRDefault="00DD4F56" w:rsidP="00DD4F5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НДС 20%: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56" w:rsidRDefault="00DD4F56" w:rsidP="00DD4F5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3440,00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</w:tr>
      <w:tr w:rsidR="00DD4F56" w:rsidTr="00DD4F56">
        <w:trPr>
          <w:trHeight w:val="484"/>
        </w:trPr>
        <w:tc>
          <w:tcPr>
            <w:tcW w:w="680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56" w:rsidRDefault="00DD4F5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 оплате: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56" w:rsidRDefault="00DD4F56" w:rsidP="00DD4F5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20640,00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</w:tr>
      <w:tr w:rsidR="00DD4F56" w:rsidTr="00DD4F56">
        <w:trPr>
          <w:trHeight w:val="105"/>
        </w:trPr>
        <w:tc>
          <w:tcPr>
            <w:tcW w:w="267" w:type="dxa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gridSpan w:val="2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7" w:type="dxa"/>
            <w:gridSpan w:val="3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4" w:type="dxa"/>
            <w:gridSpan w:val="3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gridSpan w:val="4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gridSpan w:val="2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gridSpan w:val="10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gridSpan w:val="5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5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</w:tr>
      <w:tr w:rsidR="00DD4F56" w:rsidTr="00DD4F56">
        <w:trPr>
          <w:trHeight w:val="297"/>
        </w:trPr>
        <w:tc>
          <w:tcPr>
            <w:tcW w:w="267" w:type="dxa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19" w:type="dxa"/>
            <w:gridSpan w:val="42"/>
            <w:shd w:val="clear" w:color="auto" w:fill="auto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наименований 1, на сумму 20 640,00 рублей</w:t>
            </w: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</w:tr>
      <w:tr w:rsidR="00DD4F56" w:rsidTr="00DD4F56">
        <w:trPr>
          <w:trHeight w:val="345"/>
        </w:trPr>
        <w:tc>
          <w:tcPr>
            <w:tcW w:w="267" w:type="dxa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89" w:type="dxa"/>
            <w:gridSpan w:val="22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оплате:  Двадцать тысяч шестьсот сорок рублей 00 копеек</w:t>
            </w:r>
          </w:p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4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7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5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</w:tr>
      <w:tr w:rsidR="00DD4F56" w:rsidTr="00DD4F56">
        <w:trPr>
          <w:trHeight w:val="478"/>
        </w:trPr>
        <w:tc>
          <w:tcPr>
            <w:tcW w:w="267" w:type="dxa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5" w:type="dxa"/>
            <w:gridSpan w:val="18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F56" w:rsidRDefault="00DD4F56" w:rsidP="002F59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генерального директора</w:t>
            </w:r>
            <w:r w:rsidR="002F59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—</w:t>
            </w:r>
          </w:p>
        </w:tc>
        <w:tc>
          <w:tcPr>
            <w:tcW w:w="923" w:type="dxa"/>
            <w:gridSpan w:val="3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3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gridSpan w:val="6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47" w:type="dxa"/>
            <w:gridSpan w:val="11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gridSpan w:val="2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</w:tr>
      <w:tr w:rsidR="00DD4F56" w:rsidTr="00DD4F56">
        <w:trPr>
          <w:trHeight w:val="234"/>
        </w:trPr>
        <w:tc>
          <w:tcPr>
            <w:tcW w:w="267" w:type="dxa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5" w:type="dxa"/>
            <w:gridSpan w:val="18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 аппарата</w:t>
            </w:r>
          </w:p>
        </w:tc>
        <w:tc>
          <w:tcPr>
            <w:tcW w:w="923" w:type="dxa"/>
            <w:gridSpan w:val="3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3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5" w:type="dxa"/>
            <w:gridSpan w:val="13"/>
            <w:shd w:val="clear" w:color="auto" w:fill="auto"/>
            <w:vAlign w:val="bottom"/>
          </w:tcPr>
          <w:p w:rsidR="00DD4F56" w:rsidRDefault="00DD4F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Ю.А. Кузнецова</w:t>
            </w: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  <w:tc>
          <w:tcPr>
            <w:tcW w:w="236" w:type="dxa"/>
          </w:tcPr>
          <w:p w:rsidR="00DD4F56" w:rsidRDefault="00DD4F56">
            <w:pPr>
              <w:widowControl w:val="0"/>
            </w:pPr>
          </w:p>
        </w:tc>
      </w:tr>
    </w:tbl>
    <w:p w:rsidR="000F4538" w:rsidRDefault="000F4538"/>
    <w:sectPr w:rsidR="000F4538">
      <w:pgSz w:w="11906" w:h="16838"/>
      <w:pgMar w:top="426" w:right="850" w:bottom="99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B0C2B"/>
    <w:multiLevelType w:val="hybridMultilevel"/>
    <w:tmpl w:val="C18A4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38"/>
    <w:rsid w:val="000F4538"/>
    <w:rsid w:val="002F5971"/>
    <w:rsid w:val="00344350"/>
    <w:rsid w:val="0045623D"/>
    <w:rsid w:val="004920E5"/>
    <w:rsid w:val="006F40AF"/>
    <w:rsid w:val="008046CA"/>
    <w:rsid w:val="00825BFB"/>
    <w:rsid w:val="00930A28"/>
    <w:rsid w:val="00960E76"/>
    <w:rsid w:val="00AB7078"/>
    <w:rsid w:val="00DD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F75C3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styleId="a8">
    <w:name w:val="No Spacing"/>
    <w:uiPriority w:val="1"/>
    <w:qFormat/>
    <w:rsid w:val="00DB0AEA"/>
    <w:rPr>
      <w:rFonts w:cs="Times New Roman"/>
    </w:rPr>
  </w:style>
  <w:style w:type="table" w:styleId="a9">
    <w:name w:val="Table Grid"/>
    <w:basedOn w:val="a1"/>
    <w:uiPriority w:val="59"/>
    <w:rsid w:val="003F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56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F75C3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styleId="a8">
    <w:name w:val="No Spacing"/>
    <w:uiPriority w:val="1"/>
    <w:qFormat/>
    <w:rsid w:val="00DB0AEA"/>
    <w:rPr>
      <w:rFonts w:cs="Times New Roman"/>
    </w:rPr>
  </w:style>
  <w:style w:type="table" w:styleId="a9">
    <w:name w:val="Table Grid"/>
    <w:basedOn w:val="a1"/>
    <w:uiPriority w:val="59"/>
    <w:rsid w:val="003F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56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8A5FA-5A70-4D38-9791-898DB3F9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340</Words>
  <Characters>2673</Characters>
  <Application>Microsoft Office Word</Application>
  <DocSecurity>0</DocSecurity>
  <Lines>39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Александровна</dc:creator>
  <cp:lastModifiedBy>Михаленко Ольга Ивановна</cp:lastModifiedBy>
  <cp:revision>6</cp:revision>
  <cp:lastPrinted>2025-10-03T11:14:00Z</cp:lastPrinted>
  <dcterms:created xsi:type="dcterms:W3CDTF">2025-10-09T08:12:00Z</dcterms:created>
  <dcterms:modified xsi:type="dcterms:W3CDTF">2025-10-09T10:15:00Z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</Properties>
</file>